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63" w:rsidRDefault="00E5616A" w:rsidP="005F71C3">
      <w:pPr>
        <w:jc w:val="center"/>
      </w:pPr>
      <w:r w:rsidRPr="00EA1C8D">
        <w:rPr>
          <w:noProof/>
          <w:lang w:eastAsia="el-GR"/>
        </w:rPr>
        <w:drawing>
          <wp:inline distT="0" distB="0" distL="0" distR="0">
            <wp:extent cx="2226921" cy="1316912"/>
            <wp:effectExtent l="0" t="0" r="2540" b="0"/>
            <wp:docPr id="2" name="Εικόνα 2" descr="C:\Users\Μάρκος Σαρρής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Μάρκος Σαρρής\Desktop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157" b="13029"/>
                    <a:stretch/>
                  </pic:blipFill>
                  <pic:spPr bwMode="auto">
                    <a:xfrm>
                      <a:off x="0" y="0"/>
                      <a:ext cx="2286879" cy="135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F71C3">
        <w:t xml:space="preserve">  </w:t>
      </w:r>
      <w:r w:rsidR="0095074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pt;height:96pt">
            <v:imagedata r:id="rId8" o:title="Στιγμιότυπο οθόνης (10)"/>
          </v:shape>
        </w:pict>
      </w:r>
    </w:p>
    <w:p w:rsidR="0042357F" w:rsidRDefault="0042357F" w:rsidP="00E5616A">
      <w:pPr>
        <w:jc w:val="center"/>
        <w:rPr>
          <w:rFonts w:ascii="Palatino Linotype" w:hAnsi="Palatino Linotype" w:cstheme="minorHAnsi"/>
          <w:b/>
          <w:sz w:val="20"/>
          <w:szCs w:val="20"/>
        </w:rPr>
      </w:pPr>
    </w:p>
    <w:p w:rsidR="00E5616A" w:rsidRPr="00DC7C72" w:rsidRDefault="00BB586A" w:rsidP="00F83BC6">
      <w:pPr>
        <w:spacing w:after="0" w:line="360" w:lineRule="auto"/>
        <w:jc w:val="center"/>
        <w:rPr>
          <w:rFonts w:ascii="Palatino Linotype" w:hAnsi="Palatino Linotype"/>
          <w:sz w:val="20"/>
          <w:szCs w:val="20"/>
        </w:rPr>
      </w:pPr>
      <w:r w:rsidRPr="000C63B1">
        <w:rPr>
          <w:rFonts w:ascii="Palatino Linotype" w:hAnsi="Palatino Linotype" w:cstheme="minorHAnsi"/>
          <w:b/>
          <w:sz w:val="20"/>
          <w:szCs w:val="20"/>
          <w:u w:val="single"/>
        </w:rPr>
        <w:t xml:space="preserve">ΠΡΟΓΡΑΜΜΑ ΔΙΑ ΒΙΟΥ ΕΚΠΑΙΔΕΥΣΗΣ  </w:t>
      </w:r>
      <w:r w:rsidRPr="00DC7C72">
        <w:rPr>
          <w:rFonts w:ascii="Palatino Linotype" w:hAnsi="Palatino Linotype" w:cstheme="minorHAnsi"/>
          <w:b/>
          <w:sz w:val="20"/>
          <w:szCs w:val="20"/>
        </w:rPr>
        <w:t xml:space="preserve">                                                                                                </w:t>
      </w:r>
      <w:r w:rsidRPr="00DC7C72">
        <w:rPr>
          <w:rFonts w:ascii="Palatino Linotype" w:hAnsi="Palatino Linotype" w:cstheme="minorHAnsi"/>
          <w:sz w:val="20"/>
          <w:szCs w:val="20"/>
        </w:rPr>
        <w:t>«</w:t>
      </w:r>
      <w:r w:rsidRPr="000C63B1">
        <w:rPr>
          <w:rFonts w:ascii="Palatino Linotype" w:hAnsi="Palatino Linotype"/>
          <w:b/>
          <w:sz w:val="20"/>
          <w:szCs w:val="20"/>
        </w:rPr>
        <w:t>ΕΚΠΑΙΔΕΥΣΗ ΚΑΙ ΠΙΣΤΟΠΟΙΗΣΗ ΕΠΑΓΓΕΛΜΑΤΙΩΝ ΥΓΕΙΑΣ ΣΤΗΝ ΠΟΙΟΤΗΤΑ ΦΡΟΝΤΙΔΑΣ ΥΓΕΙΑΣ ΜΕ ΕΞΕΙΔΙΚΕΥΣΗ ΣΤΗΝ ΚΛΙΝΙΚΗ ΔΙΑΚΥΒΕΡΝΗΣΗ</w:t>
      </w:r>
      <w:r w:rsidRPr="00DC7C72">
        <w:rPr>
          <w:rFonts w:ascii="Palatino Linotype" w:hAnsi="Palatino Linotype" w:cstheme="minorHAnsi"/>
          <w:sz w:val="20"/>
          <w:szCs w:val="20"/>
        </w:rPr>
        <w:t>»</w:t>
      </w:r>
    </w:p>
    <w:p w:rsidR="00B520B7" w:rsidRPr="00B520B7" w:rsidRDefault="00B520B7" w:rsidP="00F83BC6">
      <w:pPr>
        <w:spacing w:after="0" w:line="360" w:lineRule="auto"/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B520B7">
        <w:rPr>
          <w:rFonts w:ascii="Palatino Linotype" w:hAnsi="Palatino Linotype" w:cstheme="minorHAnsi"/>
          <w:b/>
          <w:sz w:val="20"/>
          <w:szCs w:val="20"/>
        </w:rPr>
        <w:t>ΑΚΑΔΗΜΑΪΚΟ ΕΤΟΣ 2020-2021</w:t>
      </w:r>
    </w:p>
    <w:p w:rsidR="002A2896" w:rsidRDefault="002A2896" w:rsidP="00F83BC6">
      <w:pPr>
        <w:spacing w:after="0" w:line="360" w:lineRule="auto"/>
        <w:jc w:val="right"/>
        <w:rPr>
          <w:rFonts w:ascii="Palatino Linotype" w:hAnsi="Palatino Linotype"/>
        </w:rPr>
      </w:pPr>
    </w:p>
    <w:p w:rsidR="00F83BC6" w:rsidRPr="00F83BC6" w:rsidRDefault="00F83BC6" w:rsidP="00F83BC6">
      <w:pPr>
        <w:spacing w:after="0" w:line="360" w:lineRule="auto"/>
        <w:jc w:val="right"/>
        <w:rPr>
          <w:rFonts w:ascii="Palatino Linotype" w:hAnsi="Palatino Linotype"/>
        </w:rPr>
      </w:pPr>
      <w:r w:rsidRPr="00F83BC6">
        <w:rPr>
          <w:rFonts w:ascii="Palatino Linotype" w:hAnsi="Palatino Linotype"/>
        </w:rPr>
        <w:t xml:space="preserve">Αθήνα, </w:t>
      </w:r>
      <w:r w:rsidR="00950747">
        <w:rPr>
          <w:rFonts w:ascii="Palatino Linotype" w:hAnsi="Palatino Linotype"/>
        </w:rPr>
        <w:t>25/01/2021</w:t>
      </w:r>
    </w:p>
    <w:p w:rsidR="001C689A" w:rsidRPr="006B4B96" w:rsidRDefault="002A2896" w:rsidP="00F83BC6">
      <w:pPr>
        <w:spacing w:after="0"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</w:t>
      </w:r>
    </w:p>
    <w:p w:rsidR="00F83BC6" w:rsidRPr="00F83BC6" w:rsidRDefault="00F83BC6" w:rsidP="00F83BC6">
      <w:pPr>
        <w:spacing w:after="0" w:line="360" w:lineRule="auto"/>
        <w:rPr>
          <w:rFonts w:ascii="Palatino Linotype" w:hAnsi="Palatino Linotype"/>
          <w:b/>
        </w:rPr>
      </w:pPr>
      <w:r w:rsidRPr="002A2896">
        <w:rPr>
          <w:rFonts w:ascii="Palatino Linotype" w:hAnsi="Palatino Linotype"/>
          <w:b/>
        </w:rPr>
        <w:t>Αξιότιμ</w:t>
      </w:r>
      <w:r w:rsidR="002A2896" w:rsidRPr="002A2896">
        <w:rPr>
          <w:rFonts w:ascii="Palatino Linotype" w:hAnsi="Palatino Linotype"/>
          <w:b/>
        </w:rPr>
        <w:t>ε/η Κύριε/Κ</w:t>
      </w:r>
      <w:r w:rsidRPr="002A2896">
        <w:rPr>
          <w:rFonts w:ascii="Palatino Linotype" w:hAnsi="Palatino Linotype"/>
          <w:b/>
        </w:rPr>
        <w:t>υρία,</w:t>
      </w:r>
    </w:p>
    <w:p w:rsidR="00F83BC6" w:rsidRPr="00F83BC6" w:rsidRDefault="00F83BC6" w:rsidP="00F83BC6">
      <w:pPr>
        <w:spacing w:after="0" w:line="360" w:lineRule="auto"/>
        <w:jc w:val="both"/>
        <w:rPr>
          <w:rFonts w:ascii="Palatino Linotype" w:hAnsi="Palatino Linotype"/>
        </w:rPr>
      </w:pPr>
    </w:p>
    <w:p w:rsidR="000F0A1A" w:rsidRDefault="000F0A1A" w:rsidP="00950747">
      <w:pPr>
        <w:ind w:firstLine="720"/>
        <w:jc w:val="both"/>
        <w:rPr>
          <w:rFonts w:ascii="Palatino Linotype" w:hAnsi="Palatino Linotype"/>
        </w:rPr>
      </w:pPr>
      <w:r w:rsidRPr="00BD24F3">
        <w:rPr>
          <w:rFonts w:ascii="Palatino Linotype" w:hAnsi="Palatino Linotype"/>
        </w:rPr>
        <w:t>Με την παρούσα επιστολή</w:t>
      </w:r>
      <w:r w:rsidR="002A2896">
        <w:rPr>
          <w:rFonts w:ascii="Palatino Linotype" w:hAnsi="Palatino Linotype"/>
        </w:rPr>
        <w:t>,</w:t>
      </w:r>
      <w:r w:rsidRPr="00BD24F3">
        <w:rPr>
          <w:rFonts w:ascii="Palatino Linotype" w:hAnsi="Palatino Linotype"/>
        </w:rPr>
        <w:t xml:space="preserve"> σας αποστέλλουμε ενημερωτικό φυλλάδιο προκειμένου να σας γνωστοποιήσουμε το Πρόγραμμα Δια Βίου Εκπαίδευσης</w:t>
      </w:r>
      <w:r>
        <w:rPr>
          <w:rFonts w:ascii="Palatino Linotype" w:hAnsi="Palatino Linotype"/>
        </w:rPr>
        <w:t xml:space="preserve"> με τίτλο</w:t>
      </w:r>
      <w:r w:rsidRPr="00BD24F3">
        <w:rPr>
          <w:rFonts w:ascii="Palatino Linotype" w:hAnsi="Palatino Linotype"/>
        </w:rPr>
        <w:t xml:space="preserve">: </w:t>
      </w:r>
      <w:r w:rsidRPr="00BD24F3">
        <w:rPr>
          <w:rFonts w:ascii="Palatino Linotype" w:hAnsi="Palatino Linotype"/>
          <w:b/>
          <w:i/>
        </w:rPr>
        <w:t>«Εκπαίδευση και Πιστοποίηση επαγγελματιών υγείας στην ποιότητα φροντίδας υγείας με εξειδίκευση στην κλινική διακυβέρνηση»</w:t>
      </w:r>
      <w:r w:rsidR="009A6685">
        <w:rPr>
          <w:rFonts w:ascii="Palatino Linotype" w:hAnsi="Palatino Linotype"/>
        </w:rPr>
        <w:t xml:space="preserve"> το οποίο διοργανώνεται από το Ερευνητικό Εργαστήριο</w:t>
      </w:r>
      <w:r w:rsidRPr="00BD24F3">
        <w:rPr>
          <w:rFonts w:ascii="Palatino Linotype" w:hAnsi="Palatino Linotype"/>
        </w:rPr>
        <w:t xml:space="preserve"> Οικονομικών, Διοίκησης, Πολιτικών Υγείας και Κοινωνικής Προστασίας </w:t>
      </w:r>
      <w:r>
        <w:rPr>
          <w:rFonts w:ascii="Palatino Linotype" w:hAnsi="Palatino Linotype"/>
        </w:rPr>
        <w:t>του Τομέα Κοινωνικής Πολιτικής του Τμήματος Διοίκησης Επιχειρήσεων</w:t>
      </w:r>
      <w:r w:rsidR="001728F9" w:rsidRPr="001728F9">
        <w:t xml:space="preserve"> </w:t>
      </w:r>
      <w:r w:rsidR="001728F9" w:rsidRPr="001728F9">
        <w:rPr>
          <w:rFonts w:ascii="Palatino Linotype" w:hAnsi="Palatino Linotype"/>
        </w:rPr>
        <w:t>- Διοίκηση Μονάδων Υγείας και Πρόνοιας</w:t>
      </w:r>
      <w:r>
        <w:rPr>
          <w:rFonts w:ascii="Palatino Linotype" w:hAnsi="Palatino Linotype"/>
        </w:rPr>
        <w:t xml:space="preserve"> </w:t>
      </w:r>
      <w:r w:rsidR="009A6685">
        <w:rPr>
          <w:rFonts w:ascii="Palatino Linotype" w:hAnsi="Palatino Linotype"/>
        </w:rPr>
        <w:t xml:space="preserve">σε συνεργασία </w:t>
      </w:r>
      <w:r w:rsidRPr="00BD24F3">
        <w:rPr>
          <w:rFonts w:ascii="Palatino Linotype" w:hAnsi="Palatino Linotype"/>
        </w:rPr>
        <w:t xml:space="preserve">με το Εργαστήριο Αξιοπιστίας και Ποιοτικού Ελέγχου στην Εργαστηριακή Αιματολογία του Τομέα Ιατρικών Εργαστηρίων του Τμήματος </w:t>
      </w:r>
      <w:proofErr w:type="spellStart"/>
      <w:r w:rsidRPr="00BD24F3">
        <w:rPr>
          <w:rFonts w:ascii="Palatino Linotype" w:hAnsi="Palatino Linotype"/>
        </w:rPr>
        <w:t>Βιο</w:t>
      </w:r>
      <w:proofErr w:type="spellEnd"/>
      <w:r w:rsidRPr="00BD24F3">
        <w:rPr>
          <w:rFonts w:ascii="Palatino Linotype" w:hAnsi="Palatino Linotype"/>
        </w:rPr>
        <w:t>-ιατρικών Επιστημών και</w:t>
      </w:r>
      <w:r w:rsidR="009A6685">
        <w:rPr>
          <w:rFonts w:ascii="Palatino Linotype" w:hAnsi="Palatino Linotype"/>
        </w:rPr>
        <w:t xml:space="preserve"> επίσης</w:t>
      </w:r>
      <w:r w:rsidRPr="00BD24F3">
        <w:rPr>
          <w:rFonts w:ascii="Palatino Linotype" w:hAnsi="Palatino Linotype"/>
        </w:rPr>
        <w:t xml:space="preserve"> σε συνεργασία με το Κέντρο Επιμόρφωσης και Δια Βίου Μάθησης</w:t>
      </w:r>
      <w:r w:rsidR="009A6685">
        <w:rPr>
          <w:rFonts w:ascii="Palatino Linotype" w:hAnsi="Palatino Linotype"/>
        </w:rPr>
        <w:t xml:space="preserve"> </w:t>
      </w:r>
      <w:r w:rsidRPr="00BD24F3">
        <w:rPr>
          <w:rFonts w:ascii="Palatino Linotype" w:hAnsi="Palatino Linotype"/>
        </w:rPr>
        <w:t>-</w:t>
      </w:r>
      <w:r w:rsidR="009A6685">
        <w:rPr>
          <w:rFonts w:ascii="Palatino Linotype" w:hAnsi="Palatino Linotype"/>
        </w:rPr>
        <w:t xml:space="preserve"> </w:t>
      </w:r>
      <w:r w:rsidRPr="00BD24F3">
        <w:rPr>
          <w:rFonts w:ascii="Palatino Linotype" w:hAnsi="Palatino Linotype"/>
        </w:rPr>
        <w:t xml:space="preserve">ΚΕΔΙΒΙΜ του Πανεπιστημίου Δυτικής Αττικής. </w:t>
      </w:r>
      <w:bookmarkStart w:id="0" w:name="_GoBack"/>
      <w:bookmarkEnd w:id="0"/>
    </w:p>
    <w:p w:rsidR="000F0A1A" w:rsidRDefault="000F0A1A" w:rsidP="000F0A1A">
      <w:pPr>
        <w:ind w:firstLine="720"/>
        <w:jc w:val="both"/>
        <w:rPr>
          <w:rFonts w:ascii="Palatino Linotype" w:hAnsi="Palatino Linotype"/>
        </w:rPr>
      </w:pPr>
      <w:r w:rsidRPr="00BD24F3">
        <w:rPr>
          <w:rFonts w:ascii="Palatino Linotype" w:hAnsi="Palatino Linotype"/>
        </w:rPr>
        <w:t>Σκοπός το</w:t>
      </w:r>
      <w:r w:rsidR="00607C33">
        <w:rPr>
          <w:rFonts w:ascii="Palatino Linotype" w:hAnsi="Palatino Linotype"/>
        </w:rPr>
        <w:t>υ εν λόγω προγράμματος είναι</w:t>
      </w:r>
      <w:r w:rsidRPr="00BD24F3">
        <w:rPr>
          <w:rFonts w:ascii="Palatino Linotype" w:hAnsi="Palatino Linotype"/>
        </w:rPr>
        <w:t xml:space="preserve"> </w:t>
      </w:r>
      <w:r w:rsidRPr="00320B58">
        <w:rPr>
          <w:rFonts w:ascii="Palatino Linotype" w:hAnsi="Palatino Linotype"/>
          <w:b/>
          <w:i/>
        </w:rPr>
        <w:t>η  ενδυνάμωση των επαγγελματιών υγείας με τις απαραίτητες γνώσεις και δεξιότητες για την κατανόηση της λειτουργίας των συστημάτων ποιότητας</w:t>
      </w:r>
      <w:r w:rsidRPr="00BD24F3">
        <w:rPr>
          <w:rFonts w:ascii="Palatino Linotype" w:hAnsi="Palatino Linotype"/>
        </w:rPr>
        <w:t xml:space="preserve">. </w:t>
      </w:r>
    </w:p>
    <w:p w:rsidR="000F0A1A" w:rsidRDefault="000F0A1A" w:rsidP="000F0A1A">
      <w:pPr>
        <w:ind w:firstLine="720"/>
        <w:jc w:val="both"/>
        <w:rPr>
          <w:rFonts w:ascii="Palatino Linotype" w:hAnsi="Palatino Linotype"/>
        </w:rPr>
      </w:pPr>
      <w:r w:rsidRPr="00BD24F3">
        <w:rPr>
          <w:rFonts w:ascii="Palatino Linotype" w:hAnsi="Palatino Linotype"/>
        </w:rPr>
        <w:t xml:space="preserve">Το πρόγραμμα αποτελείται από 11 θεματικές ενότητες στις οποίες αναπτύσσονται πρότυπα ποιότητας από το διοικητικό, εργαστηριακό και κλινικό τομέα.  Η διάρκειά του είναι 6 μήνες και οι συμμετέχοντες θα έχουν τη δυνατότητα να λάβουν μετά το πέρας του σεμιναρίου και τη διεξαγωγή </w:t>
      </w:r>
      <w:r w:rsidRPr="00BD24F3">
        <w:rPr>
          <w:rFonts w:ascii="Palatino Linotype" w:hAnsi="Palatino Linotype"/>
        </w:rPr>
        <w:lastRenderedPageBreak/>
        <w:t xml:space="preserve">εξετάσεων Πιστοποιητικό Δια Βίου Εκπαίδευσης με 30 πιστωτικές μονάδες (ECTS).  </w:t>
      </w:r>
    </w:p>
    <w:p w:rsidR="000F0A1A" w:rsidRDefault="000F0A1A" w:rsidP="000F0A1A">
      <w:pPr>
        <w:ind w:firstLine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Για περισσότερες πληροφορίες μπορείτε να ενημερωθείτε στον ιστότοπο του προγράμματος. </w:t>
      </w:r>
    </w:p>
    <w:p w:rsidR="00607C33" w:rsidRPr="00607C33" w:rsidRDefault="00607C33" w:rsidP="000F0A1A">
      <w:pPr>
        <w:ind w:firstLine="720"/>
        <w:jc w:val="both"/>
        <w:rPr>
          <w:rFonts w:ascii="Palatino Linotype" w:hAnsi="Palatino Linotype"/>
          <w:color w:val="2F5496" w:themeColor="accent1" w:themeShade="BF"/>
          <w:u w:val="single"/>
        </w:rPr>
      </w:pPr>
      <w:r w:rsidRPr="00607C33">
        <w:rPr>
          <w:rFonts w:ascii="Palatino Linotype" w:hAnsi="Palatino Linotype"/>
          <w:color w:val="2F5496" w:themeColor="accent1" w:themeShade="BF"/>
          <w:u w:val="single"/>
        </w:rPr>
        <w:t>https://kedivim.uniwa.gr/course/ekpaideysi-kai-pistopoiisi-epaggelmation-ygeias-stin-poiotita-frontidas-ygeias-me-exeidikeysi-stin-kliniki-diakyvernisi/</w:t>
      </w:r>
    </w:p>
    <w:p w:rsidR="00F83BC6" w:rsidRDefault="00F83BC6" w:rsidP="002C771E">
      <w:pPr>
        <w:spacing w:after="0" w:line="360" w:lineRule="auto"/>
        <w:ind w:firstLine="720"/>
        <w:jc w:val="both"/>
        <w:rPr>
          <w:rFonts w:ascii="Palatino Linotype" w:hAnsi="Palatino Linotype"/>
        </w:rPr>
      </w:pPr>
      <w:r w:rsidRPr="00F83BC6">
        <w:rPr>
          <w:rFonts w:ascii="Palatino Linotype" w:hAnsi="Palatino Linotype"/>
        </w:rPr>
        <w:t xml:space="preserve">Θα θέλαμε να σας παρακαλέσουμε </w:t>
      </w:r>
      <w:r w:rsidR="002C771E">
        <w:rPr>
          <w:rFonts w:ascii="Palatino Linotype" w:hAnsi="Palatino Linotype"/>
        </w:rPr>
        <w:t>όπως</w:t>
      </w:r>
      <w:r w:rsidRPr="00F83BC6">
        <w:rPr>
          <w:rFonts w:ascii="Palatino Linotype" w:hAnsi="Palatino Linotype"/>
        </w:rPr>
        <w:t xml:space="preserve"> </w:t>
      </w:r>
      <w:r w:rsidR="00B94984">
        <w:rPr>
          <w:rFonts w:ascii="Palatino Linotype" w:hAnsi="Palatino Linotype"/>
        </w:rPr>
        <w:t xml:space="preserve">γνωστοποιήσετε στους ενδιαφερόμενους </w:t>
      </w:r>
      <w:r w:rsidRPr="00F83BC6">
        <w:rPr>
          <w:rFonts w:ascii="Palatino Linotype" w:hAnsi="Palatino Linotype"/>
        </w:rPr>
        <w:t xml:space="preserve">την αφίσα του Εκπαιδευτικού Σεμιναρίου, το Ενημερωτικό Φυλλάδιο καθώς και τον Σύνδεσμο αυτού. </w:t>
      </w:r>
    </w:p>
    <w:p w:rsidR="00F83BC6" w:rsidRDefault="00F83BC6" w:rsidP="00F83BC6">
      <w:pPr>
        <w:spacing w:after="0" w:line="360" w:lineRule="auto"/>
        <w:jc w:val="both"/>
        <w:rPr>
          <w:rFonts w:ascii="Palatino Linotype" w:hAnsi="Palatino Linotype"/>
        </w:rPr>
      </w:pPr>
    </w:p>
    <w:p w:rsidR="00F83BC6" w:rsidRPr="00F83BC6" w:rsidRDefault="00F83BC6" w:rsidP="00F83BC6">
      <w:pPr>
        <w:spacing w:after="0" w:line="360" w:lineRule="auto"/>
        <w:jc w:val="both"/>
        <w:rPr>
          <w:rFonts w:ascii="Palatino Linotype" w:hAnsi="Palatino Linotype"/>
        </w:rPr>
      </w:pPr>
      <w:r w:rsidRPr="00F83BC6">
        <w:rPr>
          <w:rFonts w:ascii="Palatino Linotype" w:hAnsi="Palatino Linotype"/>
        </w:rPr>
        <w:t>Ευχαριστούμε εκ των προτέρων.</w:t>
      </w:r>
    </w:p>
    <w:p w:rsidR="00F83BC6" w:rsidRDefault="00F83BC6" w:rsidP="00F83BC6">
      <w:pPr>
        <w:spacing w:after="0" w:line="360" w:lineRule="auto"/>
        <w:jc w:val="center"/>
        <w:rPr>
          <w:rFonts w:ascii="Palatino Linotype" w:hAnsi="Palatino Linotype"/>
          <w:b/>
        </w:rPr>
      </w:pPr>
    </w:p>
    <w:p w:rsidR="00F83BC6" w:rsidRDefault="00F83BC6" w:rsidP="00F83BC6">
      <w:pPr>
        <w:spacing w:after="0" w:line="360" w:lineRule="auto"/>
        <w:jc w:val="center"/>
        <w:rPr>
          <w:rFonts w:ascii="Palatino Linotype" w:hAnsi="Palatino Linotype"/>
          <w:b/>
        </w:rPr>
      </w:pPr>
    </w:p>
    <w:p w:rsidR="00AA27F5" w:rsidRDefault="005C1FCF" w:rsidP="00F83BC6">
      <w:pPr>
        <w:spacing w:after="0" w:line="36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Με εκτίμηση,</w:t>
      </w:r>
    </w:p>
    <w:p w:rsidR="003A5775" w:rsidRDefault="005C1FCF" w:rsidP="00F83BC6">
      <w:pPr>
        <w:spacing w:after="0" w:line="36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Η Επιστημονικά</w:t>
      </w:r>
      <w:r w:rsidR="003A5775">
        <w:rPr>
          <w:rFonts w:ascii="Palatino Linotype" w:hAnsi="Palatino Linotype"/>
          <w:b/>
        </w:rPr>
        <w:t xml:space="preserve"> Υπεύθυνη</w:t>
      </w:r>
    </w:p>
    <w:p w:rsidR="003A5775" w:rsidRDefault="00972FAE" w:rsidP="00F83BC6">
      <w:pPr>
        <w:spacing w:after="0" w:line="360" w:lineRule="auto"/>
        <w:jc w:val="center"/>
        <w:rPr>
          <w:rFonts w:ascii="Palatino Linotype" w:hAnsi="Palatino Linotype"/>
          <w:b/>
        </w:rPr>
      </w:pPr>
      <w:r w:rsidRPr="00972FAE">
        <w:rPr>
          <w:rFonts w:ascii="Palatino Linotype" w:hAnsi="Palatino Linotype"/>
          <w:b/>
          <w:noProof/>
          <w:lang w:eastAsia="el-GR"/>
        </w:rPr>
        <w:drawing>
          <wp:inline distT="0" distB="0" distL="0" distR="0">
            <wp:extent cx="1733550" cy="561975"/>
            <wp:effectExtent l="19050" t="0" r="0" b="0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C03" w:rsidRDefault="003F1C03" w:rsidP="00F83BC6">
      <w:pPr>
        <w:spacing w:after="0" w:line="360" w:lineRule="auto"/>
        <w:jc w:val="center"/>
        <w:rPr>
          <w:rFonts w:ascii="Palatino Linotype" w:hAnsi="Palatino Linotype"/>
          <w:b/>
        </w:rPr>
      </w:pPr>
    </w:p>
    <w:p w:rsidR="003A5775" w:rsidRDefault="003A5775" w:rsidP="00F83BC6">
      <w:pPr>
        <w:spacing w:after="0" w:line="36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Δρ Ασπασία Γούλα</w:t>
      </w:r>
    </w:p>
    <w:p w:rsidR="003A5775" w:rsidRDefault="003A5775" w:rsidP="00F83BC6">
      <w:pPr>
        <w:spacing w:after="0" w:line="36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Αν. Καθηγήτρια</w:t>
      </w:r>
    </w:p>
    <w:p w:rsidR="0042357F" w:rsidRDefault="0042357F" w:rsidP="00E5616A">
      <w:pPr>
        <w:jc w:val="both"/>
        <w:rPr>
          <w:rFonts w:ascii="Palatino Linotype" w:hAnsi="Palatino Linotype"/>
          <w:b/>
        </w:rPr>
      </w:pPr>
    </w:p>
    <w:p w:rsidR="00E5616A" w:rsidRDefault="00E5616A" w:rsidP="00E5616A">
      <w:pPr>
        <w:jc w:val="both"/>
      </w:pPr>
      <w:r>
        <w:rPr>
          <w:rFonts w:ascii="Palatino Linotype" w:hAnsi="Palatino Linotype"/>
          <w:b/>
        </w:rPr>
        <w:t xml:space="preserve">    </w:t>
      </w:r>
    </w:p>
    <w:sectPr w:rsidR="00E5616A" w:rsidSect="0024182A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282" w:rsidRDefault="00935282" w:rsidP="005F71C3">
      <w:pPr>
        <w:spacing w:after="0" w:line="240" w:lineRule="auto"/>
      </w:pPr>
      <w:r>
        <w:separator/>
      </w:r>
    </w:p>
  </w:endnote>
  <w:endnote w:type="continuationSeparator" w:id="0">
    <w:p w:rsidR="00935282" w:rsidRDefault="00935282" w:rsidP="005F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282" w:rsidRDefault="00935282" w:rsidP="005F71C3">
      <w:pPr>
        <w:spacing w:after="0" w:line="240" w:lineRule="auto"/>
      </w:pPr>
      <w:r>
        <w:separator/>
      </w:r>
    </w:p>
  </w:footnote>
  <w:footnote w:type="continuationSeparator" w:id="0">
    <w:p w:rsidR="00935282" w:rsidRDefault="00935282" w:rsidP="005F7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1C3" w:rsidRDefault="00950747" w:rsidP="005F71C3">
    <w:pPr>
      <w:pStyle w:val="a4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21pt;height:62pt">
          <v:imagedata r:id="rId1" o:title="images" croptop="1f" cropbottom="1068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ED0"/>
    <w:multiLevelType w:val="hybridMultilevel"/>
    <w:tmpl w:val="A2507E6A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16A"/>
    <w:rsid w:val="00011FDB"/>
    <w:rsid w:val="00032359"/>
    <w:rsid w:val="00035D30"/>
    <w:rsid w:val="000600FC"/>
    <w:rsid w:val="0006799C"/>
    <w:rsid w:val="00092DC3"/>
    <w:rsid w:val="000B0D04"/>
    <w:rsid w:val="000B7869"/>
    <w:rsid w:val="000C63B1"/>
    <w:rsid w:val="000D226F"/>
    <w:rsid w:val="000D2E57"/>
    <w:rsid w:val="000F0A1A"/>
    <w:rsid w:val="00131C5C"/>
    <w:rsid w:val="00134666"/>
    <w:rsid w:val="001421C2"/>
    <w:rsid w:val="00142742"/>
    <w:rsid w:val="00151AC4"/>
    <w:rsid w:val="00152617"/>
    <w:rsid w:val="0015328C"/>
    <w:rsid w:val="0017123F"/>
    <w:rsid w:val="001728F9"/>
    <w:rsid w:val="00191324"/>
    <w:rsid w:val="001A0CFE"/>
    <w:rsid w:val="001B0114"/>
    <w:rsid w:val="001C689A"/>
    <w:rsid w:val="001F70D3"/>
    <w:rsid w:val="0021310C"/>
    <w:rsid w:val="00213CBC"/>
    <w:rsid w:val="002255B5"/>
    <w:rsid w:val="0024182A"/>
    <w:rsid w:val="002550FE"/>
    <w:rsid w:val="002574C6"/>
    <w:rsid w:val="0028356C"/>
    <w:rsid w:val="002A2896"/>
    <w:rsid w:val="002A77F8"/>
    <w:rsid w:val="002C017A"/>
    <w:rsid w:val="002C3A1F"/>
    <w:rsid w:val="002C771E"/>
    <w:rsid w:val="002C7A39"/>
    <w:rsid w:val="002D33D7"/>
    <w:rsid w:val="00305986"/>
    <w:rsid w:val="00332A0E"/>
    <w:rsid w:val="0034031A"/>
    <w:rsid w:val="00341B64"/>
    <w:rsid w:val="00345EFA"/>
    <w:rsid w:val="0034608F"/>
    <w:rsid w:val="0035256F"/>
    <w:rsid w:val="0035358E"/>
    <w:rsid w:val="00384978"/>
    <w:rsid w:val="00392BE9"/>
    <w:rsid w:val="003942D0"/>
    <w:rsid w:val="00395DE2"/>
    <w:rsid w:val="003A5775"/>
    <w:rsid w:val="003D57D8"/>
    <w:rsid w:val="003F1C03"/>
    <w:rsid w:val="0041600E"/>
    <w:rsid w:val="0042357F"/>
    <w:rsid w:val="0044387B"/>
    <w:rsid w:val="004534BF"/>
    <w:rsid w:val="0048707F"/>
    <w:rsid w:val="004A1AB9"/>
    <w:rsid w:val="004A2B17"/>
    <w:rsid w:val="004A70D9"/>
    <w:rsid w:val="004B6ED0"/>
    <w:rsid w:val="004B7BFE"/>
    <w:rsid w:val="004D4F19"/>
    <w:rsid w:val="004E2840"/>
    <w:rsid w:val="004E3C4D"/>
    <w:rsid w:val="005176F7"/>
    <w:rsid w:val="00533231"/>
    <w:rsid w:val="00555A55"/>
    <w:rsid w:val="00563C52"/>
    <w:rsid w:val="00570217"/>
    <w:rsid w:val="005A4AEE"/>
    <w:rsid w:val="005B346C"/>
    <w:rsid w:val="005C1FCF"/>
    <w:rsid w:val="005D3FCB"/>
    <w:rsid w:val="005F71C3"/>
    <w:rsid w:val="00607C33"/>
    <w:rsid w:val="006410D5"/>
    <w:rsid w:val="006A66F5"/>
    <w:rsid w:val="006B4B96"/>
    <w:rsid w:val="006B7A13"/>
    <w:rsid w:val="006D6E77"/>
    <w:rsid w:val="007118B7"/>
    <w:rsid w:val="00721345"/>
    <w:rsid w:val="007301BD"/>
    <w:rsid w:val="00743FBD"/>
    <w:rsid w:val="00756F26"/>
    <w:rsid w:val="007748A1"/>
    <w:rsid w:val="007A7F04"/>
    <w:rsid w:val="007C4F88"/>
    <w:rsid w:val="007D7F1B"/>
    <w:rsid w:val="007F3008"/>
    <w:rsid w:val="00813040"/>
    <w:rsid w:val="00822CB5"/>
    <w:rsid w:val="008512A9"/>
    <w:rsid w:val="00870193"/>
    <w:rsid w:val="00882A62"/>
    <w:rsid w:val="00884955"/>
    <w:rsid w:val="0089015B"/>
    <w:rsid w:val="008B66A5"/>
    <w:rsid w:val="008F7BDD"/>
    <w:rsid w:val="0091588F"/>
    <w:rsid w:val="00931555"/>
    <w:rsid w:val="00935282"/>
    <w:rsid w:val="00950747"/>
    <w:rsid w:val="00972FAE"/>
    <w:rsid w:val="00996840"/>
    <w:rsid w:val="009A591E"/>
    <w:rsid w:val="009A6685"/>
    <w:rsid w:val="009B07EB"/>
    <w:rsid w:val="009D178B"/>
    <w:rsid w:val="009D70C8"/>
    <w:rsid w:val="009E0677"/>
    <w:rsid w:val="009F206F"/>
    <w:rsid w:val="009F4043"/>
    <w:rsid w:val="00A17C12"/>
    <w:rsid w:val="00A3156E"/>
    <w:rsid w:val="00A442B0"/>
    <w:rsid w:val="00A523AB"/>
    <w:rsid w:val="00A54DAA"/>
    <w:rsid w:val="00AA27F5"/>
    <w:rsid w:val="00AC2FD3"/>
    <w:rsid w:val="00AC7232"/>
    <w:rsid w:val="00AC736E"/>
    <w:rsid w:val="00AE57C7"/>
    <w:rsid w:val="00AF4AA5"/>
    <w:rsid w:val="00B273BC"/>
    <w:rsid w:val="00B36994"/>
    <w:rsid w:val="00B44487"/>
    <w:rsid w:val="00B47CD3"/>
    <w:rsid w:val="00B520B7"/>
    <w:rsid w:val="00B73DCB"/>
    <w:rsid w:val="00B80D49"/>
    <w:rsid w:val="00B87A5E"/>
    <w:rsid w:val="00B94984"/>
    <w:rsid w:val="00BB586A"/>
    <w:rsid w:val="00BC4082"/>
    <w:rsid w:val="00BE326E"/>
    <w:rsid w:val="00C42D65"/>
    <w:rsid w:val="00C63DC6"/>
    <w:rsid w:val="00C82BA2"/>
    <w:rsid w:val="00CA4956"/>
    <w:rsid w:val="00CC17B2"/>
    <w:rsid w:val="00CF0A56"/>
    <w:rsid w:val="00CF75AF"/>
    <w:rsid w:val="00D07AE5"/>
    <w:rsid w:val="00D30464"/>
    <w:rsid w:val="00D37922"/>
    <w:rsid w:val="00D43BA6"/>
    <w:rsid w:val="00D45640"/>
    <w:rsid w:val="00D45F77"/>
    <w:rsid w:val="00D4627F"/>
    <w:rsid w:val="00D55E7C"/>
    <w:rsid w:val="00D7233F"/>
    <w:rsid w:val="00D94F1D"/>
    <w:rsid w:val="00DA1B4D"/>
    <w:rsid w:val="00DB0340"/>
    <w:rsid w:val="00DC0852"/>
    <w:rsid w:val="00DC7A80"/>
    <w:rsid w:val="00DC7C72"/>
    <w:rsid w:val="00DF45DD"/>
    <w:rsid w:val="00DF5E6A"/>
    <w:rsid w:val="00E20089"/>
    <w:rsid w:val="00E21561"/>
    <w:rsid w:val="00E30D6B"/>
    <w:rsid w:val="00E35AE8"/>
    <w:rsid w:val="00E3733D"/>
    <w:rsid w:val="00E37BE1"/>
    <w:rsid w:val="00E50346"/>
    <w:rsid w:val="00E5616A"/>
    <w:rsid w:val="00E80395"/>
    <w:rsid w:val="00E94143"/>
    <w:rsid w:val="00EA3163"/>
    <w:rsid w:val="00EA6E81"/>
    <w:rsid w:val="00EB1A1C"/>
    <w:rsid w:val="00EB2D36"/>
    <w:rsid w:val="00EE74B8"/>
    <w:rsid w:val="00EF01EA"/>
    <w:rsid w:val="00F01706"/>
    <w:rsid w:val="00F25081"/>
    <w:rsid w:val="00F3788A"/>
    <w:rsid w:val="00F4600D"/>
    <w:rsid w:val="00F55792"/>
    <w:rsid w:val="00F67307"/>
    <w:rsid w:val="00F83BC6"/>
    <w:rsid w:val="00FB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063DD"/>
  <w15:docId w15:val="{8C81801A-F75A-4F5E-A7A1-2AEC870F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7C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F71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F71C3"/>
  </w:style>
  <w:style w:type="paragraph" w:styleId="a5">
    <w:name w:val="footer"/>
    <w:basedOn w:val="a"/>
    <w:link w:val="Char0"/>
    <w:uiPriority w:val="99"/>
    <w:unhideWhenUsed/>
    <w:rsid w:val="005F71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F71C3"/>
  </w:style>
  <w:style w:type="character" w:styleId="-">
    <w:name w:val="Hyperlink"/>
    <w:basedOn w:val="a0"/>
    <w:uiPriority w:val="99"/>
    <w:unhideWhenUsed/>
    <w:rsid w:val="00563C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UNIWA</dc:creator>
  <cp:lastModifiedBy>msaris</cp:lastModifiedBy>
  <cp:revision>70</cp:revision>
  <dcterms:created xsi:type="dcterms:W3CDTF">2020-12-23T06:58:00Z</dcterms:created>
  <dcterms:modified xsi:type="dcterms:W3CDTF">2021-01-25T21:07:00Z</dcterms:modified>
</cp:coreProperties>
</file>